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B959" w14:textId="77777777" w:rsidR="00FA2B73" w:rsidRPr="0058645C" w:rsidRDefault="00000000">
      <w:pPr>
        <w:spacing w:after="0" w:line="259" w:lineRule="auto"/>
        <w:jc w:val="center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 xml:space="preserve">PODER ESPECIAL </w:t>
      </w:r>
    </w:p>
    <w:p w14:paraId="56DD5F53" w14:textId="77777777" w:rsidR="00FA2B73" w:rsidRPr="0058645C" w:rsidRDefault="00000000">
      <w:pPr>
        <w:spacing w:after="0" w:line="259" w:lineRule="auto"/>
        <w:jc w:val="center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 xml:space="preserve">Para el Servicio de Impuestos Internos y Tesorería </w:t>
      </w:r>
    </w:p>
    <w:p w14:paraId="059EE4BF" w14:textId="77777777" w:rsidR="00FA2B73" w:rsidRPr="0058645C" w:rsidRDefault="00000000">
      <w:pPr>
        <w:spacing w:after="0" w:line="259" w:lineRule="auto"/>
        <w:ind w:left="0" w:right="0" w:firstLine="0"/>
        <w:jc w:val="left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 xml:space="preserve"> </w:t>
      </w:r>
    </w:p>
    <w:p w14:paraId="3BBA34F3" w14:textId="2B9E80D3" w:rsidR="00FA2B73" w:rsidRPr="0058645C" w:rsidRDefault="0058645C">
      <w:pPr>
        <w:ind w:left="-5" w:right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En Santiago de Chile</w:t>
      </w:r>
      <w:r w:rsidR="00000000" w:rsidRPr="0058645C">
        <w:rPr>
          <w:rFonts w:ascii="Georgia" w:hAnsi="Georgia"/>
          <w:sz w:val="24"/>
        </w:rPr>
        <w:t>,  a</w:t>
      </w:r>
      <w:r w:rsidR="00000000" w:rsidRPr="0058645C">
        <w:rPr>
          <w:rFonts w:ascii="Georgia" w:hAnsi="Georgia"/>
          <w:sz w:val="24"/>
          <w:u w:val="single" w:color="000000"/>
        </w:rPr>
        <w:t xml:space="preserve">                                                               </w:t>
      </w:r>
      <w:r w:rsidR="00000000" w:rsidRPr="0058645C">
        <w:rPr>
          <w:rFonts w:ascii="Georgia" w:hAnsi="Georgia"/>
          <w:sz w:val="24"/>
        </w:rPr>
        <w:t>. Comparece ante mí  don(</w:t>
      </w:r>
      <w:proofErr w:type="spellStart"/>
      <w:r w:rsidR="00000000" w:rsidRPr="0058645C">
        <w:rPr>
          <w:rFonts w:ascii="Georgia" w:hAnsi="Georgia"/>
          <w:sz w:val="24"/>
        </w:rPr>
        <w:t>ña</w:t>
      </w:r>
      <w:proofErr w:type="spellEnd"/>
      <w:r w:rsidR="00000000" w:rsidRPr="0058645C">
        <w:rPr>
          <w:rFonts w:ascii="Georgia" w:hAnsi="Georgia"/>
          <w:sz w:val="24"/>
        </w:rPr>
        <w:t>)</w:t>
      </w:r>
      <w:r w:rsidR="00000000" w:rsidRPr="0058645C">
        <w:rPr>
          <w:rFonts w:ascii="Georgia" w:hAnsi="Georgia"/>
          <w:sz w:val="24"/>
          <w:u w:val="single" w:color="000000"/>
        </w:rPr>
        <w:t xml:space="preserve">                                                                       </w:t>
      </w:r>
      <w:r w:rsidR="00000000" w:rsidRPr="0058645C">
        <w:rPr>
          <w:rFonts w:ascii="Georgia" w:hAnsi="Georgia"/>
          <w:sz w:val="24"/>
        </w:rPr>
        <w:t>. Con domicilio en  calle</w:t>
      </w:r>
      <w:r w:rsidR="00000000" w:rsidRPr="0058645C">
        <w:rPr>
          <w:rFonts w:ascii="Georgia" w:hAnsi="Georgia"/>
          <w:sz w:val="24"/>
          <w:u w:val="single" w:color="000000"/>
        </w:rPr>
        <w:t xml:space="preserve">                                                .</w:t>
      </w:r>
      <w:r w:rsidR="00000000" w:rsidRPr="0058645C">
        <w:rPr>
          <w:rFonts w:ascii="Georgia" w:hAnsi="Georgia"/>
          <w:sz w:val="24"/>
        </w:rPr>
        <w:t>Población</w:t>
      </w:r>
      <w:r w:rsidR="00000000" w:rsidRPr="0058645C">
        <w:rPr>
          <w:rFonts w:ascii="Georgia" w:hAnsi="Georgia"/>
          <w:sz w:val="24"/>
          <w:u w:val="single" w:color="000000"/>
        </w:rPr>
        <w:t xml:space="preserve">                                            </w:t>
      </w:r>
      <w:r w:rsidR="00000000" w:rsidRPr="0058645C">
        <w:rPr>
          <w:rFonts w:ascii="Georgia" w:hAnsi="Georgia"/>
          <w:sz w:val="24"/>
        </w:rPr>
        <w:t xml:space="preserve">. Ciudad </w:t>
      </w:r>
      <w:r w:rsidR="00000000" w:rsidRPr="0058645C">
        <w:rPr>
          <w:rFonts w:ascii="Georgia" w:hAnsi="Georgia"/>
          <w:sz w:val="24"/>
          <w:u w:val="single" w:color="000000"/>
        </w:rPr>
        <w:t xml:space="preserve">                                                                              </w:t>
      </w:r>
      <w:r w:rsidR="00000000" w:rsidRPr="0058645C">
        <w:rPr>
          <w:rFonts w:ascii="Georgia" w:hAnsi="Georgia"/>
          <w:sz w:val="24"/>
        </w:rPr>
        <w:t xml:space="preserve"> Cédula Nacional de Identidad  </w:t>
      </w:r>
      <w:proofErr w:type="spellStart"/>
      <w:r w:rsidR="00000000" w:rsidRPr="0058645C">
        <w:rPr>
          <w:rFonts w:ascii="Georgia" w:hAnsi="Georgia"/>
          <w:sz w:val="24"/>
        </w:rPr>
        <w:t>Nº</w:t>
      </w:r>
      <w:proofErr w:type="spellEnd"/>
      <w:r w:rsidR="00000000" w:rsidRPr="0058645C">
        <w:rPr>
          <w:rFonts w:ascii="Georgia" w:hAnsi="Georgia"/>
          <w:sz w:val="24"/>
        </w:rPr>
        <w:t xml:space="preserve"> </w:t>
      </w:r>
      <w:r w:rsidR="00000000" w:rsidRPr="0058645C">
        <w:rPr>
          <w:rFonts w:ascii="Georgia" w:hAnsi="Georgia"/>
          <w:sz w:val="24"/>
          <w:u w:val="single" w:color="000000"/>
        </w:rPr>
        <w:t xml:space="preserve">                                 </w:t>
      </w:r>
      <w:r w:rsidR="00000000" w:rsidRPr="0058645C">
        <w:rPr>
          <w:rFonts w:ascii="Georgia" w:hAnsi="Georgia"/>
          <w:sz w:val="24"/>
        </w:rPr>
        <w:t xml:space="preserve">mayor de edad, que acredita su identidad con su cédula personal ya anotada y expone:  </w:t>
      </w:r>
    </w:p>
    <w:p w14:paraId="718E25A4" w14:textId="77777777" w:rsidR="00FA2B73" w:rsidRPr="0058645C" w:rsidRDefault="00000000">
      <w:pPr>
        <w:spacing w:after="0" w:line="259" w:lineRule="auto"/>
        <w:ind w:left="0" w:right="0" w:firstLine="0"/>
        <w:jc w:val="left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 xml:space="preserve"> </w:t>
      </w:r>
    </w:p>
    <w:p w14:paraId="7546FCD6" w14:textId="77777777" w:rsidR="00FA2B73" w:rsidRPr="0058645C" w:rsidRDefault="00000000">
      <w:pPr>
        <w:spacing w:after="0" w:line="259" w:lineRule="auto"/>
        <w:ind w:left="0" w:right="118" w:firstLine="0"/>
        <w:jc w:val="right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 xml:space="preserve">Que, por el presente instrumento, viene en conferir mandato especial, pero tan </w:t>
      </w:r>
    </w:p>
    <w:p w14:paraId="3F5E8C1D" w14:textId="77777777" w:rsidR="00FA2B73" w:rsidRPr="0058645C" w:rsidRDefault="00000000">
      <w:pPr>
        <w:ind w:left="-5" w:right="0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>amplio y suficiente como en derecho se requiera, a don</w:t>
      </w:r>
      <w:r w:rsidRPr="0058645C">
        <w:rPr>
          <w:rFonts w:ascii="Georgia" w:hAnsi="Georgia"/>
          <w:sz w:val="24"/>
          <w:u w:val="single" w:color="000000"/>
        </w:rPr>
        <w:t xml:space="preserve">                                                 </w:t>
      </w:r>
      <w:r w:rsidRPr="0058645C">
        <w:rPr>
          <w:rFonts w:ascii="Georgia" w:hAnsi="Georgia"/>
          <w:sz w:val="24"/>
        </w:rPr>
        <w:t>,  Cédula de identidad y RUT No</w:t>
      </w:r>
      <w:r w:rsidRPr="0058645C">
        <w:rPr>
          <w:rFonts w:ascii="Georgia" w:hAnsi="Georgia"/>
          <w:sz w:val="24"/>
          <w:u w:val="single" w:color="000000"/>
        </w:rPr>
        <w:t xml:space="preserve">                      </w:t>
      </w:r>
      <w:r w:rsidRPr="0058645C">
        <w:rPr>
          <w:rFonts w:ascii="Georgia" w:hAnsi="Georgia"/>
          <w:sz w:val="24"/>
        </w:rPr>
        <w:t xml:space="preserve">,  para que actúe en mi nombre y representación, ante el Servicio de Impuestos Internos y Tesorería General de la República con amplias facultades, asimismo, el mandatario podrá solicitar válidamente del mismo servicio, por cuenta y responsabilidad de su mandante de todo tipo de formularios que éste precise para regular desarrollo de su actividad o giro, pudiendo incluso firmar por su mandante la declaración jurada para </w:t>
      </w:r>
      <w:proofErr w:type="spellStart"/>
      <w:r w:rsidRPr="0058645C">
        <w:rPr>
          <w:rFonts w:ascii="Georgia" w:hAnsi="Georgia"/>
          <w:sz w:val="24"/>
        </w:rPr>
        <w:t>timbraje</w:t>
      </w:r>
      <w:proofErr w:type="spellEnd"/>
      <w:r w:rsidRPr="0058645C">
        <w:rPr>
          <w:rFonts w:ascii="Georgia" w:hAnsi="Georgia"/>
          <w:sz w:val="24"/>
        </w:rPr>
        <w:t xml:space="preserve"> de Boletas, Boletas de Honorarios, Facturas, Guías de Despacho, Notas de Crédito, Boletas de Terceros, Boletas Exentas de I.V.A., Libro de Contabilidad y todos los documentos y/o libros, asimismo la obtención de clave para Internet:  suscribir el formulario 3230 del servicio de Impuestos internos  y podrá también tramitar la iniciación de actividades, término de giro, totales y parciales en el momento que corresponda. </w:t>
      </w:r>
    </w:p>
    <w:p w14:paraId="2931FD71" w14:textId="77777777" w:rsidR="00FA2B73" w:rsidRPr="0058645C" w:rsidRDefault="00000000">
      <w:pPr>
        <w:ind w:left="-15" w:right="0" w:firstLine="708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 xml:space="preserve">Además estará facultada para poder presentar formulario de Pérdida de Documentación; para presentar notificaciones y rectificaciones.  Asimismo, para que firme modificaciones, </w:t>
      </w:r>
      <w:proofErr w:type="spellStart"/>
      <w:r w:rsidRPr="0058645C">
        <w:rPr>
          <w:rFonts w:ascii="Georgia" w:hAnsi="Georgia"/>
          <w:sz w:val="24"/>
        </w:rPr>
        <w:t>rectificatorias</w:t>
      </w:r>
      <w:proofErr w:type="spellEnd"/>
      <w:r w:rsidRPr="0058645C">
        <w:rPr>
          <w:rFonts w:ascii="Georgia" w:hAnsi="Georgia"/>
          <w:sz w:val="24"/>
        </w:rPr>
        <w:t xml:space="preserve">, guías, formularios 29 y 22, además de notificaciones y giros, presentar I.V.A. fuera de plazos, ser notificado por los giros que resulten de las operaciones mencionadas anteriormente, firmar y solicitar certificados de movimiento e información con respecto a la situación tributaria del mismo. Al efecto, se otorga al mandatario todas las facultades que sea menester para el correcto y cabal desempeño del mandato, pudiendo firmar resguardos y documentos, otorgar recibos, cancelaciones, finiquitos y cualquier otro instrumento que se le exija al respecto. </w:t>
      </w:r>
    </w:p>
    <w:p w14:paraId="7DD4A7C5" w14:textId="77777777" w:rsidR="00FA2B73" w:rsidRPr="0058645C" w:rsidRDefault="00000000">
      <w:pPr>
        <w:ind w:left="-5" w:right="0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 xml:space="preserve">Finalmente, dentro de los objetivos del mandato, el mandatario tendrá la total representación del mandante y en consecuencia podrá usar de cuanta facultad estime conveniente para el mejor y más expedito desempeño de sus cometidos, sin limitación de ninguna especie.  </w:t>
      </w:r>
    </w:p>
    <w:p w14:paraId="62353AF5" w14:textId="77777777" w:rsidR="00FA2B73" w:rsidRPr="0058645C" w:rsidRDefault="00000000">
      <w:pPr>
        <w:spacing w:after="0" w:line="259" w:lineRule="auto"/>
        <w:ind w:left="0" w:right="0" w:firstLine="0"/>
        <w:jc w:val="left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 xml:space="preserve"> </w:t>
      </w:r>
    </w:p>
    <w:p w14:paraId="2F23B5BA" w14:textId="77777777" w:rsidR="00FA2B73" w:rsidRPr="0058645C" w:rsidRDefault="00000000">
      <w:pPr>
        <w:spacing w:after="0" w:line="259" w:lineRule="auto"/>
        <w:ind w:left="0" w:right="0" w:firstLine="0"/>
        <w:jc w:val="left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 xml:space="preserve"> </w:t>
      </w:r>
    </w:p>
    <w:p w14:paraId="07FF698E" w14:textId="77777777" w:rsidR="00FA2B73" w:rsidRPr="0058645C" w:rsidRDefault="00000000">
      <w:pPr>
        <w:ind w:left="-5" w:right="0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 xml:space="preserve">En comprobante y previa lectura, se ratifica y firma ante el Ministro de Fe que autoriza. </w:t>
      </w:r>
    </w:p>
    <w:p w14:paraId="6C811CEA" w14:textId="77777777" w:rsidR="00FA2B73" w:rsidRPr="0058645C" w:rsidRDefault="00000000">
      <w:pPr>
        <w:spacing w:after="0" w:line="259" w:lineRule="auto"/>
        <w:ind w:left="0" w:right="0" w:firstLine="0"/>
        <w:jc w:val="left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 xml:space="preserve"> </w:t>
      </w:r>
    </w:p>
    <w:p w14:paraId="303F1CEB" w14:textId="77777777" w:rsidR="00FA2B73" w:rsidRPr="0058645C" w:rsidRDefault="00000000">
      <w:pPr>
        <w:spacing w:after="0" w:line="259" w:lineRule="auto"/>
        <w:ind w:left="0" w:right="0" w:firstLine="0"/>
        <w:jc w:val="left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 xml:space="preserve"> </w:t>
      </w:r>
    </w:p>
    <w:p w14:paraId="00452A08" w14:textId="77777777" w:rsidR="00FA2B73" w:rsidRPr="0058645C" w:rsidRDefault="00000000">
      <w:pPr>
        <w:spacing w:after="0" w:line="259" w:lineRule="auto"/>
        <w:ind w:left="0" w:right="0" w:firstLine="0"/>
        <w:jc w:val="left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 xml:space="preserve"> </w:t>
      </w:r>
    </w:p>
    <w:p w14:paraId="786A3365" w14:textId="77777777" w:rsidR="00FA2B73" w:rsidRPr="0058645C" w:rsidRDefault="00000000">
      <w:pPr>
        <w:spacing w:after="0" w:line="259" w:lineRule="auto"/>
        <w:ind w:left="0" w:right="0" w:firstLine="0"/>
        <w:jc w:val="left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 xml:space="preserve"> </w:t>
      </w:r>
    </w:p>
    <w:p w14:paraId="1D429644" w14:textId="77777777" w:rsidR="00FA2B73" w:rsidRPr="0058645C" w:rsidRDefault="00000000">
      <w:pPr>
        <w:ind w:left="-5" w:right="0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 xml:space="preserve">_____________________     </w:t>
      </w:r>
    </w:p>
    <w:p w14:paraId="1E8B7836" w14:textId="77777777" w:rsidR="00FA2B73" w:rsidRPr="0058645C" w:rsidRDefault="00000000">
      <w:pPr>
        <w:ind w:left="-5" w:right="0"/>
        <w:rPr>
          <w:rFonts w:ascii="Georgia" w:hAnsi="Georgia"/>
          <w:sz w:val="24"/>
        </w:rPr>
      </w:pPr>
      <w:r w:rsidRPr="0058645C">
        <w:rPr>
          <w:rFonts w:ascii="Georgia" w:hAnsi="Georgia"/>
          <w:sz w:val="24"/>
        </w:rPr>
        <w:t xml:space="preserve">MANDANTE </w:t>
      </w:r>
    </w:p>
    <w:sectPr w:rsidR="00FA2B73" w:rsidRPr="0058645C">
      <w:pgSz w:w="11904" w:h="16840"/>
      <w:pgMar w:top="1440" w:right="169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73"/>
    <w:rsid w:val="0058645C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F034DA"/>
  <w15:docId w15:val="{77C59CE7-BB70-024D-B93F-8A2F599B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2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PODER_ESPECIAL_SII</dc:title>
  <dc:subject/>
  <dc:creator>Carlos Pardo</dc:creator>
  <cp:keywords/>
  <cp:lastModifiedBy>Microsoft Office User</cp:lastModifiedBy>
  <cp:revision>2</cp:revision>
  <dcterms:created xsi:type="dcterms:W3CDTF">2023-04-14T17:43:00Z</dcterms:created>
  <dcterms:modified xsi:type="dcterms:W3CDTF">2023-04-14T17:43:00Z</dcterms:modified>
</cp:coreProperties>
</file>